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8BD27" w14:textId="77777777" w:rsidR="00140901" w:rsidRPr="00710132" w:rsidRDefault="004A2397" w:rsidP="005D787A">
      <w:pPr>
        <w:jc w:val="both"/>
        <w:rPr>
          <w:rStyle w:val="Ttulodellibro"/>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Style w:val="Ttulodellibro"/>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Introduction</w:t>
      </w:r>
    </w:p>
    <w:p w14:paraId="47BD4A39" w14:textId="77777777" w:rsidR="00140901" w:rsidRDefault="00140901" w:rsidP="005D787A">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Nowadays, track bed structures need to be elastic </w:t>
      </w:r>
      <w:r w:rsidR="005046CC">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w:t>
      </w: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minimise the forces applied to supports as trains pass over them. In rail tracks where no ballast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 added</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highly elastic elastomer components are placed between the rail and the sleeper (or baseplate) to absorb such loads. </w:t>
      </w:r>
      <w:r w:rsidR="005D787A">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However, on ballast beds, these rail pads (elastomeric mats) </w:t>
      </w:r>
      <w:proofErr w:type="gramStart"/>
      <w:r w:rsidR="005D787A">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are</w:t>
      </w:r>
      <w:r w:rsidR="007E2029">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also</w:t>
      </w:r>
      <w:r w:rsidR="005D787A">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used</w:t>
      </w:r>
      <w:proofErr w:type="gramEnd"/>
      <w:r w:rsidR="005D787A">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to reduce high-</w:t>
      </w:r>
      <w:r w:rsidR="005046CC">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frequency vibrations</w:t>
      </w:r>
      <w:r w:rsidR="005D787A">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These vibrations are channelled into the ballast bed throughout the rails, thus preventing the ballast form being shattered [</w:t>
      </w:r>
      <w:proofErr w:type="gramStart"/>
      <w:r w:rsidR="005D787A">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proofErr w:type="gramEnd"/>
      <w:r w:rsidR="005D787A">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3D54A5E" w14:textId="77777777" w:rsidR="005D787A" w:rsidRDefault="007E2029" w:rsidP="005D787A">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Modern rail fastening systems with such elastomeric mats allow rails to countersink while using the load-transferring effect in rails and dispersing any vertical forces that arise. Notwithstanding that, these components also provide insulation against more than possible vibrations and structure-borne sound produced by any kind of irregularities in the wheels or in the same track. This way, they ensure these vibrations are not transmitted into the ground or just to a minimum extent and thus have little effect on secondary air-borne sound in the adjacent buildings.</w:t>
      </w:r>
    </w:p>
    <w:p w14:paraId="6892D3EF" w14:textId="77777777" w:rsidR="009C2756" w:rsidRDefault="005046CC" w:rsidP="005D787A">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Other incomes of noise and vibration of concern to railways apart from the aforementioned noise generated at discontinuities or due to severe features in the track or wheel (crossings, rail joints, welds or wheel flats)</w:t>
      </w:r>
      <w:r w:rsidR="009C2756">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are the listed below [2]:</w:t>
      </w:r>
    </w:p>
    <w:p w14:paraId="63D96538" w14:textId="77777777" w:rsidR="009C2756" w:rsidRPr="00672294" w:rsidRDefault="009C2756" w:rsidP="00672294">
      <w:pPr>
        <w:pStyle w:val="Prrafodelista"/>
        <w:numPr>
          <w:ilvl w:val="0"/>
          <w:numId w:val="1"/>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Squealing as wheels traverse curves of tight radius.</w:t>
      </w:r>
    </w:p>
    <w:p w14:paraId="260CF6AD" w14:textId="77777777" w:rsidR="009C2756" w:rsidRPr="00672294" w:rsidRDefault="009C2756" w:rsidP="00672294">
      <w:pPr>
        <w:pStyle w:val="Prrafodelista"/>
        <w:numPr>
          <w:ilvl w:val="0"/>
          <w:numId w:val="1"/>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Wheel-rail rolling noise. Noise caused by vibrations of the wheel and </w:t>
      </w:r>
      <w:proofErr w:type="gramStart"/>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rail which</w:t>
      </w:r>
      <w:proofErr w:type="gramEnd"/>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are excited at their contact by irregularities of the running surfaces.</w:t>
      </w:r>
    </w:p>
    <w:p w14:paraId="5A6022D0" w14:textId="77777777" w:rsidR="009C2756" w:rsidRPr="00672294" w:rsidRDefault="009C2756" w:rsidP="00672294">
      <w:pPr>
        <w:pStyle w:val="Prrafodelista"/>
        <w:numPr>
          <w:ilvl w:val="0"/>
          <w:numId w:val="1"/>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Low frequency ground-borne vibration occurred in locations where soil is soft. There, vibration propagates parallel to the ground surface with a low rate of attenuation with distance. These kinds of vibrations concern for heavy freight operations.</w:t>
      </w:r>
    </w:p>
    <w:p w14:paraId="352468D8" w14:textId="77777777" w:rsidR="009C2756" w:rsidRPr="00672294" w:rsidRDefault="009C2756" w:rsidP="00672294">
      <w:pPr>
        <w:pStyle w:val="Prrafodelista"/>
        <w:numPr>
          <w:ilvl w:val="0"/>
          <w:numId w:val="1"/>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Noise from trains in tunnels (ground-borne noise). It happens to occur as vibration of the track </w:t>
      </w:r>
      <w:proofErr w:type="gramStart"/>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 transmitted through the ground and radiated as sound within the tunnel building by vibration of their walls</w:t>
      </w:r>
      <w:proofErr w:type="gramEnd"/>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50D6F3CB" w14:textId="77777777" w:rsidR="009C2756" w:rsidRPr="00672294" w:rsidRDefault="009C2756" w:rsidP="00672294">
      <w:pPr>
        <w:pStyle w:val="Prrafodelista"/>
        <w:numPr>
          <w:ilvl w:val="0"/>
          <w:numId w:val="1"/>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Engine noise.</w:t>
      </w:r>
    </w:p>
    <w:p w14:paraId="61539DF7" w14:textId="77777777" w:rsidR="009C2756" w:rsidRPr="00672294" w:rsidRDefault="009C2756" w:rsidP="00672294">
      <w:pPr>
        <w:pStyle w:val="Prrafodelista"/>
        <w:numPr>
          <w:ilvl w:val="0"/>
          <w:numId w:val="1"/>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Above 300 km/h, aerodynamic noise from trains is to be significant.</w:t>
      </w:r>
    </w:p>
    <w:p w14:paraId="5FE00A29" w14:textId="77777777" w:rsidR="009C2756" w:rsidRPr="00672294" w:rsidRDefault="009C2756" w:rsidP="00672294">
      <w:pPr>
        <w:pStyle w:val="Prrafodelista"/>
        <w:numPr>
          <w:ilvl w:val="0"/>
          <w:numId w:val="1"/>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Noise radiated from bridges.</w:t>
      </w:r>
      <w:r w:rsidR="00672294"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w:t>
      </w:r>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ibration of the track </w:t>
      </w:r>
      <w:proofErr w:type="gramStart"/>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 transmitted</w:t>
      </w:r>
      <w:proofErr w:type="gramEnd"/>
      <w:r w:rsidRPr="0067229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into the bridge structure, which in turn radiates low frequency sound. </w:t>
      </w:r>
    </w:p>
    <w:p w14:paraId="30F2A348" w14:textId="77777777" w:rsidR="00672294" w:rsidRDefault="00672294" w:rsidP="005D787A">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present study assesses the efficiency of some elastomeric mats designs through the analysis of their stiffness. </w:t>
      </w:r>
    </w:p>
    <w:p w14:paraId="676ED992" w14:textId="77777777" w:rsidR="00672294" w:rsidRPr="00710132" w:rsidRDefault="00672294" w:rsidP="005D787A">
      <w:pPr>
        <w:jc w:val="both"/>
        <w:rPr>
          <w:rStyle w:val="Ttulodellibro"/>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Style w:val="Ttulodellibro"/>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Problem statement</w:t>
      </w:r>
    </w:p>
    <w:p w14:paraId="229D9CC5" w14:textId="77777777" w:rsidR="00672294" w:rsidRDefault="00672294" w:rsidP="005D787A">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problem statement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 given</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such a way some of data is already obtained experimentally.</w:t>
      </w:r>
    </w:p>
    <w:p w14:paraId="1393E62B" w14:textId="77777777" w:rsidR="00710132" w:rsidRDefault="00710132" w:rsidP="005D787A">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Considering the following:</w:t>
      </w:r>
    </w:p>
    <w:p w14:paraId="2BF1C6BB" w14:textId="77777777" w:rsidR="00710132" w:rsidRPr="00710132" w:rsidRDefault="00710132" w:rsidP="00710132">
      <w:pPr>
        <w:pStyle w:val="Prrafodelista"/>
        <w:numPr>
          <w:ilvl w:val="0"/>
          <w:numId w:val="2"/>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Test mat sample placed between two rigid plates that applies the stress uniformly.</w:t>
      </w:r>
    </w:p>
    <w:p w14:paraId="7561B5DE" w14:textId="77777777" w:rsidR="00710132" w:rsidRPr="00710132" w:rsidRDefault="00710132" w:rsidP="00710132">
      <w:pPr>
        <w:pStyle w:val="Prrafodelista"/>
        <w:numPr>
          <w:ilvl w:val="0"/>
          <w:numId w:val="2"/>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Area: 300 x 300 mm</w:t>
      </w:r>
      <w:r w:rsidRPr="00710132">
        <w:rPr>
          <w:rStyle w:val="Ttulodellibro"/>
          <w:b w:val="0"/>
          <w:i w:val="0"/>
          <w:color w:val="000000" w:themeColor="text1"/>
          <w:spacing w:val="0"/>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408AFFDB" w14:textId="77777777" w:rsidR="00710132" w:rsidRPr="00710132" w:rsidRDefault="00710132" w:rsidP="00710132">
      <w:pPr>
        <w:pStyle w:val="Prrafodelista"/>
        <w:numPr>
          <w:ilvl w:val="0"/>
          <w:numId w:val="2"/>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Commuter line subjected to a total load resulting from:</w:t>
      </w:r>
    </w:p>
    <w:p w14:paraId="2F86584A" w14:textId="77777777" w:rsidR="00710132" w:rsidRPr="00710132" w:rsidRDefault="00710132" w:rsidP="006766AE">
      <w:pPr>
        <w:pStyle w:val="Prrafodelista"/>
        <w:numPr>
          <w:ilvl w:val="1"/>
          <w:numId w:val="2"/>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Static load: dead weight of the track superstructure. </w:t>
      </w:r>
      <m:oMath>
        <m:sSub>
          <m:sSubPr>
            <m:ctrlPr>
              <w:rPr>
                <w:rStyle w:val="Ttulodellibro"/>
                <w:rFonts w:ascii="Cambria Math" w:hAnsi="Cambria Math"/>
                <w:b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trlPr>
          </m:sSubPr>
          <m:e>
            <m: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σ</m:t>
            </m:r>
          </m:e>
          <m:sub>
            <m:r>
              <m:rPr>
                <m:sty m:val="p"/>
              </m:rP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0</m:t>
            </m:r>
          </m:sub>
        </m:sSub>
        <m:r>
          <m:rPr>
            <m:sty m:val="p"/>
          </m:rP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=2</m:t>
        </m:r>
        <m: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N</m:t>
        </m:r>
        <m:r>
          <m:rPr>
            <m:sty m:val="p"/>
          </m:rP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m:t>
        </m:r>
        <m: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c</m:t>
        </m:r>
        <m:sSup>
          <m:sSupPr>
            <m:ctrlPr>
              <w:rPr>
                <w:rStyle w:val="Ttulodellibro"/>
                <w:rFonts w:ascii="Cambria Math" w:hAnsi="Cambria Math"/>
                <w:b w:val="0"/>
                <w:bCs w:val="0"/>
                <w:i w:val="0"/>
                <w:iCs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trlPr>
          </m:sSupPr>
          <m:e>
            <m: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m</m:t>
            </m:r>
          </m:e>
          <m:sup>
            <m:r>
              <m:rPr>
                <m:sty m:val="p"/>
              </m:rP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2</m:t>
            </m:r>
          </m:sup>
        </m:sSup>
      </m:oMath>
    </w:p>
    <w:p w14:paraId="4FF5DFA8" w14:textId="77777777" w:rsidR="00710132" w:rsidRPr="00710132" w:rsidRDefault="00710132" w:rsidP="006766AE">
      <w:pPr>
        <w:pStyle w:val="Prrafodelista"/>
        <w:numPr>
          <w:ilvl w:val="1"/>
          <w:numId w:val="2"/>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Dynamic load from the train passage. </w:t>
      </w:r>
      <m:oMath>
        <m:sSub>
          <m:sSubPr>
            <m:ctrlPr>
              <w:rPr>
                <w:rStyle w:val="Ttulodellibro"/>
                <w:rFonts w:ascii="Cambria Math" w:hAnsi="Cambria Math"/>
                <w:b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trlPr>
          </m:sSubPr>
          <m:e>
            <m: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σ</m:t>
            </m:r>
          </m:e>
          <m:sub>
            <m:r>
              <m:rPr>
                <m:sty m:val="p"/>
              </m:rP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d</m:t>
            </m:r>
          </m:sub>
        </m:sSub>
        <m:r>
          <m:rPr>
            <m:sty m:val="p"/>
          </m:rP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=1</m:t>
        </m:r>
        <m: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N</m:t>
        </m:r>
        <m:r>
          <m:rPr>
            <m:sty m:val="p"/>
          </m:rP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m:t>
        </m:r>
        <m: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c</m:t>
        </m:r>
        <m:sSup>
          <m:sSupPr>
            <m:ctrlPr>
              <w:rPr>
                <w:rStyle w:val="Ttulodellibro"/>
                <w:rFonts w:ascii="Cambria Math" w:hAnsi="Cambria Math"/>
                <w:b w:val="0"/>
                <w:bCs w:val="0"/>
                <w:i w:val="0"/>
                <w:iCs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ctrlPr>
          </m:sSupPr>
          <m:e>
            <m: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m</m:t>
            </m:r>
          </m:e>
          <m:sup>
            <m:r>
              <m:rPr>
                <m:sty m:val="p"/>
              </m:rP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2</m:t>
            </m:r>
          </m:sup>
        </m:sSup>
      </m:oMath>
      <w:r w:rsidR="004A2397"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A2397"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14:paraId="26920287" w14:textId="77777777" w:rsidR="00710132" w:rsidRPr="00710132" w:rsidRDefault="00710132" w:rsidP="00710132">
      <w:pPr>
        <w:pStyle w:val="Prrafodelista"/>
        <w:numPr>
          <w:ilvl w:val="0"/>
          <w:numId w:val="2"/>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m:oMath>
        <m: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γ</m:t>
        </m:r>
        <m:r>
          <m:rPr>
            <m:sty m:val="p"/>
          </m:rPr>
          <w:rPr>
            <w:rStyle w:val="Ttulodellibro"/>
            <w:rFonts w:ascii="Cambria Math" w:hAnsi="Cambria Math"/>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m:t>=1.4</m:t>
        </m:r>
      </m:oMath>
      <w:r w:rsidRPr="00710132">
        <w:rPr>
          <w:rStyle w:val="Ttulodellibro"/>
          <w:rFonts w:eastAsiaTheme="minorEastAsia"/>
          <w:b w:val="0"/>
          <w:bCs w:val="0"/>
          <w:i w:val="0"/>
          <w:iCs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is the amplification factor (for a train sp</w:t>
      </w:r>
      <w:proofErr w:type="spellStart"/>
      <w:r w:rsidRPr="00710132">
        <w:rPr>
          <w:rStyle w:val="Ttulodellibro"/>
          <w:rFonts w:eastAsiaTheme="minorEastAsia"/>
          <w:b w:val="0"/>
          <w:bCs w:val="0"/>
          <w:i w:val="0"/>
          <w:iCs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eed</w:t>
      </w:r>
      <w:proofErr w:type="spellEnd"/>
      <w:r w:rsidRPr="00710132">
        <w:rPr>
          <w:rStyle w:val="Ttulodellibro"/>
          <w:rFonts w:eastAsiaTheme="minorEastAsia"/>
          <w:b w:val="0"/>
          <w:bCs w:val="0"/>
          <w:i w:val="0"/>
          <w:iCs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 </w:t>
      </w:r>
      <w:r w:rsidR="004A2397"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80 km/h)</w:t>
      </w:r>
    </w:p>
    <w:p w14:paraId="4A77CE5B" w14:textId="77777777" w:rsidR="00710132" w:rsidRDefault="00710132" w:rsidP="005D787A">
      <w:pPr>
        <w:pStyle w:val="Prrafodelista"/>
        <w:numPr>
          <w:ilvl w:val="0"/>
          <w:numId w:val="2"/>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 5 Hz of excitation frequency.</w:t>
      </w:r>
    </w:p>
    <w:p w14:paraId="713466AD" w14:textId="77777777" w:rsidR="0028521B" w:rsidRDefault="00710132"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The study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is </w:t>
      </w:r>
      <w:r w:rsid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carried out</w:t>
      </w:r>
      <w:proofErr w:type="gramEnd"/>
      <w:r w:rsid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means of different points.</w:t>
      </w:r>
    </w:p>
    <w:p w14:paraId="0253F117" w14:textId="77777777" w:rsidR="0028521B" w:rsidRDefault="0028521B"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First</w:t>
      </w:r>
      <w:r w:rsidR="006766AE">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ly</w:t>
      </w: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it is calculated analytically the static stiffness of a massive mat considering only the static case. The features of this mat are:</w:t>
      </w:r>
    </w:p>
    <w:p w14:paraId="6954A4BE" w14:textId="77777777" w:rsidR="0028521B" w:rsidRPr="0028521B" w:rsidRDefault="0028521B" w:rsidP="0028521B">
      <w:pPr>
        <w:pStyle w:val="Prrafodelista"/>
        <w:numPr>
          <w:ilvl w:val="0"/>
          <w:numId w:val="4"/>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Young modulus = 1.3 </w:t>
      </w:r>
      <w:proofErr w:type="spellStart"/>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GPa</w:t>
      </w:r>
      <w:proofErr w:type="spellEnd"/>
    </w:p>
    <w:p w14:paraId="6F40FF5D" w14:textId="77777777" w:rsidR="0028521B" w:rsidRPr="0028521B" w:rsidRDefault="0028521B" w:rsidP="0028521B">
      <w:pPr>
        <w:pStyle w:val="Prrafodelista"/>
        <w:numPr>
          <w:ilvl w:val="0"/>
          <w:numId w:val="4"/>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Poisson’s coefficient = 0</w:t>
      </w:r>
    </w:p>
    <w:p w14:paraId="2B918AAC" w14:textId="77777777" w:rsidR="0028521B" w:rsidRPr="0028521B" w:rsidRDefault="0028521B" w:rsidP="0028521B">
      <w:pPr>
        <w:pStyle w:val="Prrafodelista"/>
        <w:numPr>
          <w:ilvl w:val="0"/>
          <w:numId w:val="4"/>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 = 25mm.</w:t>
      </w:r>
    </w:p>
    <w:p w14:paraId="0981B3F1" w14:textId="77777777" w:rsidR="0028521B" w:rsidRPr="0028521B" w:rsidRDefault="0028521B" w:rsidP="0028521B">
      <w:pPr>
        <w:pStyle w:val="Prrafodelista"/>
        <w:numPr>
          <w:ilvl w:val="0"/>
          <w:numId w:val="4"/>
        </w:numPr>
        <w:jc w:val="both"/>
        <w:rPr>
          <w:rStyle w:val="Ttulodellibro"/>
          <w:b w:val="0"/>
          <w:i w:val="0"/>
          <w:color w:val="000000" w:themeColor="text1"/>
          <w:spacing w:val="0"/>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Density = 800 kg/m</w:t>
      </w:r>
      <w:r w:rsidRPr="0028521B">
        <w:rPr>
          <w:rStyle w:val="Ttulodellibro"/>
          <w:b w:val="0"/>
          <w:i w:val="0"/>
          <w:color w:val="000000" w:themeColor="text1"/>
          <w:spacing w:val="0"/>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p w14:paraId="4FE0D4A7" w14:textId="77777777" w:rsidR="0028521B" w:rsidRDefault="0028521B"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 metallic plate, where the force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 applied</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with the following considerations:</w:t>
      </w:r>
    </w:p>
    <w:p w14:paraId="7F4AFC08" w14:textId="77777777" w:rsidR="0028521B" w:rsidRPr="0028521B" w:rsidRDefault="0028521B" w:rsidP="0028521B">
      <w:pPr>
        <w:pStyle w:val="Prrafodelista"/>
        <w:numPr>
          <w:ilvl w:val="0"/>
          <w:numId w:val="3"/>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Young modulus = 210 </w:t>
      </w:r>
      <w:proofErr w:type="spellStart"/>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GPa</w:t>
      </w:r>
      <w:proofErr w:type="spellEnd"/>
    </w:p>
    <w:p w14:paraId="7AB3B849" w14:textId="77777777" w:rsidR="0028521B" w:rsidRPr="0028521B" w:rsidRDefault="0028521B" w:rsidP="0028521B">
      <w:pPr>
        <w:pStyle w:val="Prrafodelista"/>
        <w:numPr>
          <w:ilvl w:val="0"/>
          <w:numId w:val="3"/>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Poisson’s coefficient = 0.3</w:t>
      </w:r>
    </w:p>
    <w:p w14:paraId="5BB1D29C" w14:textId="77777777" w:rsidR="0028521B" w:rsidRPr="0028521B" w:rsidRDefault="0028521B" w:rsidP="0028521B">
      <w:pPr>
        <w:pStyle w:val="Prrafodelista"/>
        <w:numPr>
          <w:ilvl w:val="0"/>
          <w:numId w:val="3"/>
        </w:numPr>
        <w:jc w:val="both"/>
        <w:rPr>
          <w:rStyle w:val="Ttulodellibro"/>
          <w:b w:val="0"/>
          <w:i w:val="0"/>
          <w:color w:val="000000" w:themeColor="text1"/>
          <w:spacing w:val="0"/>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Density = 7800 kg/m</w:t>
      </w:r>
      <w:r w:rsidRPr="0028521B">
        <w:rPr>
          <w:rStyle w:val="Ttulodellibro"/>
          <w:b w:val="0"/>
          <w:i w:val="0"/>
          <w:color w:val="000000" w:themeColor="text1"/>
          <w:spacing w:val="0"/>
          <w:vertAlign w:val="superscrip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p>
    <w:p w14:paraId="4FE9A1E2" w14:textId="77777777" w:rsidR="0028521B" w:rsidRPr="0028521B" w:rsidRDefault="0028521B" w:rsidP="0028521B">
      <w:pPr>
        <w:pStyle w:val="Prrafodelista"/>
        <w:numPr>
          <w:ilvl w:val="0"/>
          <w:numId w:val="3"/>
        </w:num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8521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Same dimensions like the mat.</w:t>
      </w:r>
    </w:p>
    <w:p w14:paraId="50F43491" w14:textId="77777777" w:rsidR="0028521B" w:rsidRPr="0028521B" w:rsidRDefault="0028521B"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model the contact in between the mat and the plate, different constraints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are taken</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into account.</w:t>
      </w:r>
    </w:p>
    <w:p w14:paraId="439173DF" w14:textId="77777777" w:rsidR="0028521B" w:rsidRDefault="0028521B"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Afterwards, the model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 generated</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means of FEM (using </w:t>
      </w:r>
      <w:proofErr w:type="spell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Abaqus</w:t>
      </w:r>
      <w:proofErr w:type="spell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order to proof the results obtained above.   </w:t>
      </w:r>
    </w:p>
    <w:p w14:paraId="3E16F9A5" w14:textId="77777777" w:rsidR="00710132" w:rsidRDefault="006766AE"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Secondly, two designs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are proposed</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with the aim of optimising material efficiency. By taking as a reference the first case, these two new proposals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are compared</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terms of stiffness efficiency.</w:t>
      </w:r>
    </w:p>
    <w:p w14:paraId="1273FB4C" w14:textId="77777777" w:rsidR="006766AE" w:rsidRDefault="006766AE"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These designs are:</w:t>
      </w:r>
    </w:p>
    <w:p w14:paraId="067C499C" w14:textId="77777777" w:rsidR="006766AE" w:rsidRDefault="006766AE" w:rsidP="006766AE">
      <w:pPr>
        <w:jc w:val="cente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lang w:val="es-ES" w:eastAsia="es-ES"/>
        </w:rPr>
        <w:drawing>
          <wp:inline distT="0" distB="0" distL="0" distR="0" wp14:anchorId="7B2D92C6" wp14:editId="1E64A893">
            <wp:extent cx="3550920" cy="2774260"/>
            <wp:effectExtent l="0" t="0" r="0" b="762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572342" cy="2790996"/>
                    </a:xfrm>
                    <a:prstGeom prst="rect">
                      <a:avLst/>
                    </a:prstGeom>
                  </pic:spPr>
                </pic:pic>
              </a:graphicData>
            </a:graphic>
          </wp:inline>
        </w:drawing>
      </w:r>
    </w:p>
    <w:p w14:paraId="6920A595" w14:textId="77777777" w:rsidR="006766AE" w:rsidRDefault="006766AE"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47D4303" w14:textId="77777777" w:rsidR="00710132" w:rsidRDefault="00962C7B"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Thirdly, an analysis of the dynamic response of the massive mat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 performed</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7480838F" w14:textId="77777777" w:rsidR="00962C7B" w:rsidRDefault="00962C7B"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And finally</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an improvement of the two previous design is made so as to analyse the issues to be cleared in these proposals. </w:t>
      </w:r>
    </w:p>
    <w:p w14:paraId="0143EB01" w14:textId="77777777" w:rsidR="00962C7B" w:rsidRDefault="00962C7B"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Moreover, some considerations </w:t>
      </w:r>
      <w:proofErr w:type="gramStart"/>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are taken</w:t>
      </w:r>
      <w:proofErr w:type="gramEnd"/>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when performing the analysis.</w:t>
      </w:r>
    </w:p>
    <w:p w14:paraId="259B4820" w14:textId="77777777" w:rsidR="00962C7B" w:rsidRDefault="003C6FB4"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point out some aspects</w:t>
      </w:r>
      <w:r w:rsidR="00962C7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when referring to the units it is to clarify that International System is adopted. However, millimetre instead of meter </w:t>
      </w:r>
      <w:proofErr w:type="gramStart"/>
      <w:r w:rsidR="00962C7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is used</w:t>
      </w:r>
      <w:proofErr w:type="gramEnd"/>
      <w:r w:rsidR="00962C7B">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when using length as physical measurement.</w:t>
      </w:r>
    </w:p>
    <w:p w14:paraId="512AC765" w14:textId="77777777" w:rsidR="00962C7B" w:rsidRDefault="00962C7B"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For the geometry, </w:t>
      </w:r>
      <w:r w:rsidR="003C6FB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two solids </w:t>
      </w:r>
      <w:proofErr w:type="gramStart"/>
      <w:r w:rsidR="003C6FB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are designed</w:t>
      </w:r>
      <w:proofErr w:type="gramEnd"/>
      <w:r w:rsidR="003C6FB4">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One for the steel plate and the other for the elastomeric mat with the properties highlighted before. </w:t>
      </w:r>
    </w:p>
    <w:p w14:paraId="713055E0" w14:textId="77777777" w:rsidR="00962C7B" w:rsidRDefault="00962C7B"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0" w:name="_GoBack"/>
      <w:bookmarkEnd w:id="0"/>
    </w:p>
    <w:p w14:paraId="665B7559" w14:textId="77777777" w:rsidR="00710132" w:rsidRDefault="00710132" w:rsidP="00710132">
      <w:pPr>
        <w:jc w:val="both"/>
        <w:rPr>
          <w:rStyle w:val="Ttulodellibro"/>
          <w:b w:val="0"/>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DB1C4A7" w14:textId="77777777" w:rsidR="00710132" w:rsidRDefault="00710132" w:rsidP="00710132">
      <w:pPr>
        <w:jc w:val="both"/>
        <w:rPr>
          <w:rStyle w:val="Ttulodellibro"/>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Style w:val="Ttulodellibro"/>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Bibliography</w:t>
      </w:r>
    </w:p>
    <w:p w14:paraId="07D21509"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proofErr w:type="gramStart"/>
      <w:r w:rsidRPr="00710132">
        <w:rPr>
          <w:rFonts w:ascii="Times New Roman" w:eastAsia="Times New Roman" w:hAnsi="Times New Roman" w:cs="Times New Roman"/>
          <w:sz w:val="24"/>
          <w:szCs w:val="24"/>
          <w:lang w:eastAsia="es-ES"/>
        </w:rPr>
        <w:t>@</w:t>
      </w:r>
      <w:proofErr w:type="spellStart"/>
      <w:r w:rsidRPr="00710132">
        <w:rPr>
          <w:rFonts w:ascii="Times New Roman" w:eastAsia="Times New Roman" w:hAnsi="Times New Roman" w:cs="Times New Roman"/>
          <w:sz w:val="24"/>
          <w:szCs w:val="24"/>
          <w:lang w:eastAsia="es-ES"/>
        </w:rPr>
        <w:t>misc</w:t>
      </w:r>
      <w:proofErr w:type="spellEnd"/>
      <w:r w:rsidRPr="00710132">
        <w:rPr>
          <w:rFonts w:ascii="Times New Roman" w:eastAsia="Times New Roman" w:hAnsi="Times New Roman" w:cs="Times New Roman"/>
          <w:sz w:val="24"/>
          <w:szCs w:val="24"/>
          <w:lang w:eastAsia="es-ES"/>
        </w:rPr>
        <w:t>{</w:t>
      </w:r>
      <w:proofErr w:type="gramEnd"/>
      <w:r w:rsidRPr="00710132">
        <w:rPr>
          <w:rFonts w:ascii="Times New Roman" w:eastAsia="Times New Roman" w:hAnsi="Times New Roman" w:cs="Times New Roman"/>
          <w:sz w:val="24"/>
          <w:szCs w:val="24"/>
          <w:lang w:eastAsia="es-ES"/>
        </w:rPr>
        <w:t>railway noise and vibration | engineering | university of southampton_2018,</w:t>
      </w:r>
    </w:p>
    <w:p w14:paraId="217DAFFF"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r w:rsidRPr="00710132">
        <w:rPr>
          <w:rFonts w:ascii="Times New Roman" w:eastAsia="Times New Roman" w:hAnsi="Times New Roman" w:cs="Times New Roman"/>
          <w:sz w:val="24"/>
          <w:szCs w:val="24"/>
          <w:lang w:eastAsia="es-ES"/>
        </w:rPr>
        <w:t>url={https://www.southampton.ac.uk/engineering/research/groups/dynamics/rail/noise_vibration_overview.page},</w:t>
      </w:r>
    </w:p>
    <w:p w14:paraId="6DD5862D"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proofErr w:type="gramStart"/>
      <w:r w:rsidRPr="00710132">
        <w:rPr>
          <w:rFonts w:ascii="Times New Roman" w:eastAsia="Times New Roman" w:hAnsi="Times New Roman" w:cs="Times New Roman"/>
          <w:sz w:val="24"/>
          <w:szCs w:val="24"/>
          <w:lang w:eastAsia="es-ES"/>
        </w:rPr>
        <w:t>journal</w:t>
      </w:r>
      <w:proofErr w:type="gramEnd"/>
      <w:r w:rsidRPr="00710132">
        <w:rPr>
          <w:rFonts w:ascii="Times New Roman" w:eastAsia="Times New Roman" w:hAnsi="Times New Roman" w:cs="Times New Roman"/>
          <w:sz w:val="24"/>
          <w:szCs w:val="24"/>
          <w:lang w:eastAsia="es-ES"/>
        </w:rPr>
        <w:t>={Southampton.ac.uk},</w:t>
      </w:r>
    </w:p>
    <w:p w14:paraId="3389638F"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proofErr w:type="gramStart"/>
      <w:r w:rsidRPr="00710132">
        <w:rPr>
          <w:rFonts w:ascii="Times New Roman" w:eastAsia="Times New Roman" w:hAnsi="Times New Roman" w:cs="Times New Roman"/>
          <w:sz w:val="24"/>
          <w:szCs w:val="24"/>
          <w:lang w:eastAsia="es-ES"/>
        </w:rPr>
        <w:t>year</w:t>
      </w:r>
      <w:proofErr w:type="gramEnd"/>
      <w:r w:rsidRPr="00710132">
        <w:rPr>
          <w:rFonts w:ascii="Times New Roman" w:eastAsia="Times New Roman" w:hAnsi="Times New Roman" w:cs="Times New Roman"/>
          <w:sz w:val="24"/>
          <w:szCs w:val="24"/>
          <w:lang w:eastAsia="es-ES"/>
        </w:rPr>
        <w:t>={2018}</w:t>
      </w:r>
    </w:p>
    <w:p w14:paraId="38BD3E7D"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r w:rsidRPr="00710132">
        <w:rPr>
          <w:rFonts w:ascii="Times New Roman" w:eastAsia="Times New Roman" w:hAnsi="Times New Roman" w:cs="Times New Roman"/>
          <w:sz w:val="24"/>
          <w:szCs w:val="24"/>
          <w:lang w:eastAsia="es-ES"/>
        </w:rPr>
        <w:t>},</w:t>
      </w:r>
    </w:p>
    <w:p w14:paraId="4F131D92"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p>
    <w:p w14:paraId="2B6253EA"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proofErr w:type="gramStart"/>
      <w:r w:rsidRPr="00710132">
        <w:rPr>
          <w:rFonts w:ascii="Times New Roman" w:eastAsia="Times New Roman" w:hAnsi="Times New Roman" w:cs="Times New Roman"/>
          <w:sz w:val="24"/>
          <w:szCs w:val="24"/>
          <w:lang w:eastAsia="es-ES"/>
        </w:rPr>
        <w:t>@</w:t>
      </w:r>
      <w:proofErr w:type="spellStart"/>
      <w:r w:rsidRPr="00710132">
        <w:rPr>
          <w:rFonts w:ascii="Times New Roman" w:eastAsia="Times New Roman" w:hAnsi="Times New Roman" w:cs="Times New Roman"/>
          <w:sz w:val="24"/>
          <w:szCs w:val="24"/>
          <w:lang w:eastAsia="es-ES"/>
        </w:rPr>
        <w:t>misc</w:t>
      </w:r>
      <w:proofErr w:type="spellEnd"/>
      <w:r w:rsidRPr="00710132">
        <w:rPr>
          <w:rFonts w:ascii="Times New Roman" w:eastAsia="Times New Roman" w:hAnsi="Times New Roman" w:cs="Times New Roman"/>
          <w:sz w:val="24"/>
          <w:szCs w:val="24"/>
          <w:lang w:eastAsia="es-ES"/>
        </w:rPr>
        <w:t>{</w:t>
      </w:r>
      <w:proofErr w:type="spellStart"/>
      <w:proofErr w:type="gramEnd"/>
      <w:r w:rsidRPr="00710132">
        <w:rPr>
          <w:rFonts w:ascii="Times New Roman" w:eastAsia="Times New Roman" w:hAnsi="Times New Roman" w:cs="Times New Roman"/>
          <w:sz w:val="24"/>
          <w:szCs w:val="24"/>
          <w:lang w:eastAsia="es-ES"/>
        </w:rPr>
        <w:t>agentur</w:t>
      </w:r>
      <w:proofErr w:type="spellEnd"/>
      <w:r w:rsidRPr="00710132">
        <w:rPr>
          <w:rFonts w:ascii="Times New Roman" w:eastAsia="Times New Roman" w:hAnsi="Times New Roman" w:cs="Times New Roman"/>
          <w:sz w:val="24"/>
          <w:szCs w:val="24"/>
          <w:lang w:eastAsia="es-ES"/>
        </w:rPr>
        <w:t xml:space="preserve"> elf42_2018,</w:t>
      </w:r>
    </w:p>
    <w:p w14:paraId="763A04BB"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r w:rsidRPr="00710132">
        <w:rPr>
          <w:rFonts w:ascii="Times New Roman" w:eastAsia="Times New Roman" w:hAnsi="Times New Roman" w:cs="Times New Roman"/>
          <w:sz w:val="24"/>
          <w:szCs w:val="24"/>
          <w:lang w:eastAsia="es-ES"/>
        </w:rPr>
        <w:t xml:space="preserve">title={Products / Railway Construction / Ballasted track &amp; light mass-spring systems / </w:t>
      </w:r>
      <w:proofErr w:type="spellStart"/>
      <w:r w:rsidRPr="00710132">
        <w:rPr>
          <w:rFonts w:ascii="Times New Roman" w:eastAsia="Times New Roman" w:hAnsi="Times New Roman" w:cs="Times New Roman"/>
          <w:sz w:val="24"/>
          <w:szCs w:val="24"/>
          <w:lang w:eastAsia="es-ES"/>
        </w:rPr>
        <w:t>Calenberg</w:t>
      </w:r>
      <w:proofErr w:type="spellEnd"/>
      <w:r w:rsidRPr="00710132">
        <w:rPr>
          <w:rFonts w:ascii="Times New Roman" w:eastAsia="Times New Roman" w:hAnsi="Times New Roman" w:cs="Times New Roman"/>
          <w:sz w:val="24"/>
          <w:szCs w:val="24"/>
          <w:lang w:eastAsia="es-ES"/>
        </w:rPr>
        <w:t xml:space="preserve"> </w:t>
      </w:r>
      <w:proofErr w:type="spellStart"/>
      <w:r w:rsidRPr="00710132">
        <w:rPr>
          <w:rFonts w:ascii="Times New Roman" w:eastAsia="Times New Roman" w:hAnsi="Times New Roman" w:cs="Times New Roman"/>
          <w:sz w:val="24"/>
          <w:szCs w:val="24"/>
          <w:lang w:eastAsia="es-ES"/>
        </w:rPr>
        <w:t>Ingenieure</w:t>
      </w:r>
      <w:proofErr w:type="spellEnd"/>
      <w:r w:rsidRPr="00710132">
        <w:rPr>
          <w:rFonts w:ascii="Times New Roman" w:eastAsia="Times New Roman" w:hAnsi="Times New Roman" w:cs="Times New Roman"/>
          <w:sz w:val="24"/>
          <w:szCs w:val="24"/>
          <w:lang w:eastAsia="es-ES"/>
        </w:rPr>
        <w:t xml:space="preserve"> - Elastomeric sliding bearings - Sub-ballast mats / </w:t>
      </w:r>
      <w:proofErr w:type="spellStart"/>
      <w:r w:rsidRPr="00710132">
        <w:rPr>
          <w:rFonts w:ascii="Times New Roman" w:eastAsia="Times New Roman" w:hAnsi="Times New Roman" w:cs="Times New Roman"/>
          <w:sz w:val="24"/>
          <w:szCs w:val="24"/>
          <w:lang w:eastAsia="es-ES"/>
        </w:rPr>
        <w:t>trackbed</w:t>
      </w:r>
      <w:proofErr w:type="spellEnd"/>
      <w:r w:rsidRPr="00710132">
        <w:rPr>
          <w:rFonts w:ascii="Times New Roman" w:eastAsia="Times New Roman" w:hAnsi="Times New Roman" w:cs="Times New Roman"/>
          <w:sz w:val="24"/>
          <w:szCs w:val="24"/>
          <w:lang w:eastAsia="es-ES"/>
        </w:rPr>
        <w:t xml:space="preserve"> mats - static and dynamic structural bearings - Elastomeric bearings - Anti-vibration bearings for building construction and track construction - Noise protection},</w:t>
      </w:r>
    </w:p>
    <w:p w14:paraId="2AD47A23"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r w:rsidRPr="00710132">
        <w:rPr>
          <w:rFonts w:ascii="Times New Roman" w:eastAsia="Times New Roman" w:hAnsi="Times New Roman" w:cs="Times New Roman"/>
          <w:sz w:val="24"/>
          <w:szCs w:val="24"/>
          <w:lang w:eastAsia="es-ES"/>
        </w:rPr>
        <w:t>url={http://www.calenberg-ingenieure.com/pr-railway-construction-sub-ballast-mats-trackbed-mats-eslk.htm},</w:t>
      </w:r>
    </w:p>
    <w:p w14:paraId="345E6276"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proofErr w:type="gramStart"/>
      <w:r w:rsidRPr="00710132">
        <w:rPr>
          <w:rFonts w:ascii="Times New Roman" w:eastAsia="Times New Roman" w:hAnsi="Times New Roman" w:cs="Times New Roman"/>
          <w:sz w:val="24"/>
          <w:szCs w:val="24"/>
          <w:lang w:eastAsia="es-ES"/>
        </w:rPr>
        <w:t>journal</w:t>
      </w:r>
      <w:proofErr w:type="gramEnd"/>
      <w:r w:rsidRPr="00710132">
        <w:rPr>
          <w:rFonts w:ascii="Times New Roman" w:eastAsia="Times New Roman" w:hAnsi="Times New Roman" w:cs="Times New Roman"/>
          <w:sz w:val="24"/>
          <w:szCs w:val="24"/>
          <w:lang w:eastAsia="es-ES"/>
        </w:rPr>
        <w:t>={Calenberg-ingenieure.com},</w:t>
      </w:r>
    </w:p>
    <w:p w14:paraId="23F4293A" w14:textId="77777777" w:rsidR="00710132" w:rsidRPr="00710132" w:rsidRDefault="00710132" w:rsidP="00710132">
      <w:pPr>
        <w:spacing w:after="0" w:line="240" w:lineRule="auto"/>
        <w:rPr>
          <w:rFonts w:ascii="Times New Roman" w:eastAsia="Times New Roman" w:hAnsi="Times New Roman" w:cs="Times New Roman"/>
          <w:sz w:val="24"/>
          <w:szCs w:val="24"/>
          <w:lang w:eastAsia="es-ES"/>
        </w:rPr>
      </w:pPr>
      <w:proofErr w:type="gramStart"/>
      <w:r w:rsidRPr="00710132">
        <w:rPr>
          <w:rFonts w:ascii="Times New Roman" w:eastAsia="Times New Roman" w:hAnsi="Times New Roman" w:cs="Times New Roman"/>
          <w:sz w:val="24"/>
          <w:szCs w:val="24"/>
          <w:lang w:eastAsia="es-ES"/>
        </w:rPr>
        <w:t>author</w:t>
      </w:r>
      <w:proofErr w:type="gramEnd"/>
      <w:r w:rsidRPr="00710132">
        <w:rPr>
          <w:rFonts w:ascii="Times New Roman" w:eastAsia="Times New Roman" w:hAnsi="Times New Roman" w:cs="Times New Roman"/>
          <w:sz w:val="24"/>
          <w:szCs w:val="24"/>
          <w:lang w:eastAsia="es-ES"/>
        </w:rPr>
        <w:t>={</w:t>
      </w:r>
      <w:proofErr w:type="spellStart"/>
      <w:r w:rsidRPr="00710132">
        <w:rPr>
          <w:rFonts w:ascii="Times New Roman" w:eastAsia="Times New Roman" w:hAnsi="Times New Roman" w:cs="Times New Roman"/>
          <w:sz w:val="24"/>
          <w:szCs w:val="24"/>
          <w:lang w:eastAsia="es-ES"/>
        </w:rPr>
        <w:t>agentur</w:t>
      </w:r>
      <w:proofErr w:type="spellEnd"/>
      <w:r w:rsidRPr="00710132">
        <w:rPr>
          <w:rFonts w:ascii="Times New Roman" w:eastAsia="Times New Roman" w:hAnsi="Times New Roman" w:cs="Times New Roman"/>
          <w:sz w:val="24"/>
          <w:szCs w:val="24"/>
          <w:lang w:eastAsia="es-ES"/>
        </w:rPr>
        <w:t xml:space="preserve"> elf42, info@elf42.de},</w:t>
      </w:r>
    </w:p>
    <w:p w14:paraId="68DE602C" w14:textId="77777777" w:rsidR="00710132" w:rsidRPr="00710132" w:rsidRDefault="00710132" w:rsidP="00710132">
      <w:pPr>
        <w:spacing w:after="0" w:line="240" w:lineRule="auto"/>
        <w:rPr>
          <w:rFonts w:ascii="Times New Roman" w:eastAsia="Times New Roman" w:hAnsi="Times New Roman" w:cs="Times New Roman"/>
          <w:sz w:val="24"/>
          <w:szCs w:val="24"/>
          <w:lang w:val="es-ES" w:eastAsia="es-ES"/>
        </w:rPr>
      </w:pPr>
      <w:proofErr w:type="spellStart"/>
      <w:r w:rsidRPr="00710132">
        <w:rPr>
          <w:rFonts w:ascii="Times New Roman" w:eastAsia="Times New Roman" w:hAnsi="Times New Roman" w:cs="Times New Roman"/>
          <w:sz w:val="24"/>
          <w:szCs w:val="24"/>
          <w:lang w:val="es-ES" w:eastAsia="es-ES"/>
        </w:rPr>
        <w:t>year</w:t>
      </w:r>
      <w:proofErr w:type="spellEnd"/>
      <w:proofErr w:type="gramStart"/>
      <w:r w:rsidRPr="00710132">
        <w:rPr>
          <w:rFonts w:ascii="Times New Roman" w:eastAsia="Times New Roman" w:hAnsi="Times New Roman" w:cs="Times New Roman"/>
          <w:sz w:val="24"/>
          <w:szCs w:val="24"/>
          <w:lang w:val="es-ES" w:eastAsia="es-ES"/>
        </w:rPr>
        <w:t>={</w:t>
      </w:r>
      <w:proofErr w:type="gramEnd"/>
      <w:r w:rsidRPr="00710132">
        <w:rPr>
          <w:rFonts w:ascii="Times New Roman" w:eastAsia="Times New Roman" w:hAnsi="Times New Roman" w:cs="Times New Roman"/>
          <w:sz w:val="24"/>
          <w:szCs w:val="24"/>
          <w:lang w:val="es-ES" w:eastAsia="es-ES"/>
        </w:rPr>
        <w:t>2018}</w:t>
      </w:r>
    </w:p>
    <w:p w14:paraId="361C6A7A" w14:textId="77777777" w:rsidR="006D2CE0" w:rsidRPr="00710132" w:rsidRDefault="00710132" w:rsidP="00710132">
      <w:pPr>
        <w:jc w:val="both"/>
        <w:rPr>
          <w:bCs/>
          <w:i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10132">
        <w:rPr>
          <w:rFonts w:ascii="Times New Roman" w:eastAsia="Times New Roman" w:hAnsi="Times New Roman" w:cs="Times New Roman"/>
          <w:sz w:val="24"/>
          <w:szCs w:val="24"/>
          <w:lang w:val="es-ES" w:eastAsia="es-ES"/>
        </w:rPr>
        <w:t>}</w:t>
      </w:r>
      <w:r w:rsidR="004A2397" w:rsidRPr="00710132">
        <w:rPr>
          <w:rStyle w:val="Ttulodellibro"/>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A2397" w:rsidRPr="00710132">
        <w:rPr>
          <w:rStyle w:val="Ttulodellibro"/>
          <w:i w:val="0"/>
          <w:color w:val="000000" w:themeColor="text1"/>
          <w:spacing w:val="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sectPr w:rsidR="006D2CE0" w:rsidRPr="007101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405FF"/>
    <w:multiLevelType w:val="hybridMultilevel"/>
    <w:tmpl w:val="71DC86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BE96907"/>
    <w:multiLevelType w:val="hybridMultilevel"/>
    <w:tmpl w:val="02F4A1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EFD23D5"/>
    <w:multiLevelType w:val="hybridMultilevel"/>
    <w:tmpl w:val="B7387C7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5ED30616"/>
    <w:multiLevelType w:val="hybridMultilevel"/>
    <w:tmpl w:val="3314EE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397"/>
    <w:rsid w:val="00140901"/>
    <w:rsid w:val="0028521B"/>
    <w:rsid w:val="003C6FB4"/>
    <w:rsid w:val="004A2397"/>
    <w:rsid w:val="005046CC"/>
    <w:rsid w:val="005D787A"/>
    <w:rsid w:val="00672294"/>
    <w:rsid w:val="006766AE"/>
    <w:rsid w:val="006D2CE0"/>
    <w:rsid w:val="00710132"/>
    <w:rsid w:val="007E2029"/>
    <w:rsid w:val="00962C7B"/>
    <w:rsid w:val="009C275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2A694"/>
  <w15:chartTrackingRefBased/>
  <w15:docId w15:val="{599C1BA6-BCD6-49DE-B294-F7B3DE5E8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Citadestacada">
    <w:name w:val="Intense Quote"/>
    <w:basedOn w:val="Normal"/>
    <w:next w:val="Normal"/>
    <w:link w:val="CitadestacadaCar"/>
    <w:uiPriority w:val="30"/>
    <w:qFormat/>
    <w:rsid w:val="004A239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4A2397"/>
    <w:rPr>
      <w:i/>
      <w:iCs/>
      <w:color w:val="5B9BD5" w:themeColor="accent1"/>
      <w:lang w:val="en-GB"/>
    </w:rPr>
  </w:style>
  <w:style w:type="character" w:styleId="Ttulodellibro">
    <w:name w:val="Book Title"/>
    <w:basedOn w:val="Fuentedeprrafopredeter"/>
    <w:uiPriority w:val="33"/>
    <w:qFormat/>
    <w:rsid w:val="004A2397"/>
    <w:rPr>
      <w:b/>
      <w:bCs/>
      <w:i/>
      <w:iCs/>
      <w:spacing w:val="5"/>
    </w:rPr>
  </w:style>
  <w:style w:type="paragraph" w:styleId="Cita">
    <w:name w:val="Quote"/>
    <w:basedOn w:val="Normal"/>
    <w:next w:val="Normal"/>
    <w:link w:val="CitaCar"/>
    <w:uiPriority w:val="29"/>
    <w:qFormat/>
    <w:rsid w:val="004A2397"/>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4A2397"/>
    <w:rPr>
      <w:i/>
      <w:iCs/>
      <w:color w:val="404040" w:themeColor="text1" w:themeTint="BF"/>
      <w:lang w:val="en-GB"/>
    </w:rPr>
  </w:style>
  <w:style w:type="paragraph" w:styleId="Ttulo">
    <w:name w:val="Title"/>
    <w:basedOn w:val="Normal"/>
    <w:next w:val="Normal"/>
    <w:link w:val="TtuloCar"/>
    <w:uiPriority w:val="10"/>
    <w:qFormat/>
    <w:rsid w:val="004A239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A2397"/>
    <w:rPr>
      <w:rFonts w:asciiTheme="majorHAnsi" w:eastAsiaTheme="majorEastAsia" w:hAnsiTheme="majorHAnsi" w:cstheme="majorBidi"/>
      <w:spacing w:val="-10"/>
      <w:kern w:val="28"/>
      <w:sz w:val="56"/>
      <w:szCs w:val="56"/>
      <w:lang w:val="en-GB"/>
    </w:rPr>
  </w:style>
  <w:style w:type="paragraph" w:styleId="Subttulo">
    <w:name w:val="Subtitle"/>
    <w:basedOn w:val="Normal"/>
    <w:next w:val="Normal"/>
    <w:link w:val="SubttuloCar"/>
    <w:uiPriority w:val="11"/>
    <w:qFormat/>
    <w:rsid w:val="004A2397"/>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4A2397"/>
    <w:rPr>
      <w:rFonts w:eastAsiaTheme="minorEastAsia"/>
      <w:color w:val="5A5A5A" w:themeColor="text1" w:themeTint="A5"/>
      <w:spacing w:val="15"/>
      <w:lang w:val="en-GB"/>
    </w:rPr>
  </w:style>
  <w:style w:type="paragraph" w:styleId="Prrafodelista">
    <w:name w:val="List Paragraph"/>
    <w:basedOn w:val="Normal"/>
    <w:uiPriority w:val="34"/>
    <w:qFormat/>
    <w:rsid w:val="00672294"/>
    <w:pPr>
      <w:ind w:left="720"/>
      <w:contextualSpacing/>
    </w:pPr>
  </w:style>
  <w:style w:type="character" w:styleId="Textodelmarcadordeposicin">
    <w:name w:val="Placeholder Text"/>
    <w:basedOn w:val="Fuentedeprrafopredeter"/>
    <w:uiPriority w:val="99"/>
    <w:semiHidden/>
    <w:rsid w:val="00710132"/>
    <w:rPr>
      <w:color w:val="808080"/>
    </w:rPr>
  </w:style>
  <w:style w:type="paragraph" w:styleId="NormalWeb">
    <w:name w:val="Normal (Web)"/>
    <w:basedOn w:val="Normal"/>
    <w:uiPriority w:val="99"/>
    <w:semiHidden/>
    <w:unhideWhenUsed/>
    <w:rsid w:val="00710132"/>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29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352</TotalTime>
  <Pages>3</Pages>
  <Words>800</Words>
  <Characters>4400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Aitor Bazan Escoda</dc:creator>
  <cp:keywords/>
  <dc:description/>
  <cp:lastModifiedBy>Aitor Bazan Escoda</cp:lastModifiedBy>
  <cp:revision>1</cp:revision>
  <dcterms:created xsi:type="dcterms:W3CDTF">2018-12-29T10:56:00Z</dcterms:created>
  <dcterms:modified xsi:type="dcterms:W3CDTF">2018-12-29T16:48:00Z</dcterms:modified>
</cp:coreProperties>
</file>